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2FC88" w14:textId="3F3AC147" w:rsidR="007E270B" w:rsidRPr="00507170" w:rsidRDefault="007E270B">
      <w:pPr>
        <w:rPr>
          <w:rFonts w:ascii="VELUXforOffice" w:hAnsi="VELUXforOffice"/>
          <w:bCs/>
          <w:sz w:val="28"/>
          <w:lang w:val="hu-HU"/>
        </w:rPr>
      </w:pPr>
    </w:p>
    <w:tbl>
      <w:tblPr>
        <w:tblStyle w:val="TableGrid"/>
        <w:tblW w:w="12611" w:type="dxa"/>
        <w:tblLayout w:type="fixed"/>
        <w:tblLook w:val="04A0" w:firstRow="1" w:lastRow="0" w:firstColumn="1" w:lastColumn="0" w:noHBand="0" w:noVBand="1"/>
      </w:tblPr>
      <w:tblGrid>
        <w:gridCol w:w="6658"/>
        <w:gridCol w:w="5953"/>
      </w:tblGrid>
      <w:tr w:rsidR="00E17E14" w:rsidRPr="00507170" w14:paraId="7061540C" w14:textId="77777777" w:rsidTr="00E17E14">
        <w:tc>
          <w:tcPr>
            <w:tcW w:w="6658" w:type="dxa"/>
          </w:tcPr>
          <w:p w14:paraId="4CAB7144" w14:textId="1BB152AE" w:rsidR="00E17E14" w:rsidRPr="00507170" w:rsidRDefault="00E17E14" w:rsidP="00FD37CE">
            <w:pPr>
              <w:jc w:val="center"/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Fotó</w:t>
            </w:r>
          </w:p>
        </w:tc>
        <w:tc>
          <w:tcPr>
            <w:tcW w:w="5953" w:type="dxa"/>
          </w:tcPr>
          <w:p w14:paraId="68250C9A" w14:textId="77777777" w:rsidR="00E17E14" w:rsidRPr="00507170" w:rsidRDefault="00E17E14" w:rsidP="00FD37CE">
            <w:pPr>
              <w:jc w:val="center"/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Szöveg</w:t>
            </w:r>
          </w:p>
        </w:tc>
      </w:tr>
      <w:tr w:rsidR="00E17E14" w:rsidRPr="00507170" w14:paraId="4B40FE79" w14:textId="77777777" w:rsidTr="00E17E14">
        <w:tc>
          <w:tcPr>
            <w:tcW w:w="6658" w:type="dxa"/>
          </w:tcPr>
          <w:p w14:paraId="0A3D802E" w14:textId="672F0D32" w:rsidR="00E17E14" w:rsidRPr="00507170" w:rsidRDefault="004E754E" w:rsidP="00AC0B7D">
            <w:pPr>
              <w:tabs>
                <w:tab w:val="left" w:pos="1980"/>
              </w:tabs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3D55494" wp14:editId="37F258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5420"/>
                  <wp:effectExtent l="0" t="0" r="5080" b="0"/>
                  <wp:wrapThrough wrapText="bothSides">
                    <wp:wrapPolygon edited="0">
                      <wp:start x="0" y="0"/>
                      <wp:lineTo x="0" y="21439"/>
                      <wp:lineTo x="21526" y="21439"/>
                      <wp:lineTo x="21526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FBF"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135278-01-XXL.jpg</w:t>
            </w:r>
          </w:p>
        </w:tc>
        <w:tc>
          <w:tcPr>
            <w:tcW w:w="5953" w:type="dxa"/>
          </w:tcPr>
          <w:p w14:paraId="2536A468" w14:textId="631484CA" w:rsidR="00C94FBF" w:rsidRPr="00507170" w:rsidRDefault="00C94FBF" w:rsidP="00C94FB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A tetőtéri ablakok kétszer annyi természetes fényt tudnak otthonunkba juttatni, mint a homlokzati társaik. Kellő mennyiségű tetőtéri ablak beépítésével napfényes, világos és tágasabbnak tűnő helyiségek </w:t>
            </w:r>
            <w:proofErr w:type="spellStart"/>
            <w:r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hozhatóak</w:t>
            </w:r>
            <w:proofErr w:type="spellEnd"/>
            <w:r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létre a tetőtérben.</w:t>
            </w:r>
          </w:p>
          <w:p w14:paraId="3C4DF622" w14:textId="6969080B" w:rsidR="00C94FBF" w:rsidRPr="00507170" w:rsidRDefault="00C94FBF" w:rsidP="00C94FB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Építs te is tetőteres házat VELUX megoldásokkal.</w:t>
            </w:r>
          </w:p>
          <w:p w14:paraId="7D6676F8" w14:textId="77777777" w:rsidR="00C94FBF" w:rsidRPr="00C94FBF" w:rsidRDefault="00C94FBF" w:rsidP="00C94FB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15E853B7" w14:textId="77777777" w:rsidR="00C94FBF" w:rsidRPr="00C94FBF" w:rsidRDefault="00C94FBF" w:rsidP="00C94FB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94FBF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https://www.velux.hu/tetoter</w:t>
            </w:r>
          </w:p>
          <w:p w14:paraId="746B163C" w14:textId="77777777" w:rsidR="00E17E14" w:rsidRPr="00507170" w:rsidRDefault="00E17E14" w:rsidP="00C94FB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B76BDA" w:rsidRPr="00507170" w:rsidDel="00B76BDA" w14:paraId="42D69560" w14:textId="77777777" w:rsidTr="00E17E14">
        <w:tc>
          <w:tcPr>
            <w:tcW w:w="6658" w:type="dxa"/>
          </w:tcPr>
          <w:p w14:paraId="1A9236C1" w14:textId="7BFFC870" w:rsidR="00B76BDA" w:rsidRPr="00507170" w:rsidDel="00B76BDA" w:rsidRDefault="00CD76FD" w:rsidP="00AC0B7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357925A5" wp14:editId="22784B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5420"/>
                  <wp:effectExtent l="0" t="0" r="5080" b="0"/>
                  <wp:wrapThrough wrapText="bothSides">
                    <wp:wrapPolygon edited="0">
                      <wp:start x="0" y="0"/>
                      <wp:lineTo x="0" y="21439"/>
                      <wp:lineTo x="21526" y="21439"/>
                      <wp:lineTo x="2152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62C" w:rsidRPr="00507170">
              <w:rPr>
                <w:rFonts w:ascii="VELUXforOffice" w:hAnsi="VELUXforOffice"/>
                <w:bCs/>
                <w:noProof/>
              </w:rPr>
              <w:t>3. png</w:t>
            </w:r>
          </w:p>
        </w:tc>
        <w:tc>
          <w:tcPr>
            <w:tcW w:w="5953" w:type="dxa"/>
          </w:tcPr>
          <w:p w14:paraId="50856F80" w14:textId="77777777" w:rsidR="0082562C" w:rsidRPr="0082562C" w:rsidRDefault="0082562C" w:rsidP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Az életet igazán csak akkor élvezhetjük, ha van, akivel ezt az élvezetet megoszthatjuk, és van egy olyan otthonunk, ahol bármilyen mókára van hely. </w:t>
            </w:r>
          </w:p>
          <w:p w14:paraId="2A13574B" w14:textId="69B4D54A" w:rsidR="0082562C" w:rsidRPr="0082562C" w:rsidRDefault="0082562C" w:rsidP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Ha építkezel, építs tetőteres házat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VELUX Standard Plus  tetőtéri ablakokkal</w:t>
            </w: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, így még nagyobb teret alakíthatsz ki a közös szórakozásra.</w:t>
            </w:r>
          </w:p>
          <w:p w14:paraId="4308B143" w14:textId="77777777" w:rsidR="0082562C" w:rsidRPr="0082562C" w:rsidRDefault="0082562C" w:rsidP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Ki van benne a buliban? 8-)</w:t>
            </w:r>
          </w:p>
          <w:p w14:paraId="53C2FB45" w14:textId="77777777" w:rsidR="00B76BDA" w:rsidRPr="00507170" w:rsidRDefault="00B76BDA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764B53B1" w14:textId="3DE8A253" w:rsidR="0082562C" w:rsidRPr="00507170" w:rsidDel="00B76BDA" w:rsidRDefault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https://www.velux.hu/tetoter</w:t>
            </w:r>
          </w:p>
        </w:tc>
      </w:tr>
      <w:tr w:rsidR="00B76BDA" w:rsidRPr="00507170" w:rsidDel="00B76BDA" w14:paraId="3187EFB9" w14:textId="77777777" w:rsidTr="00E17E14">
        <w:tc>
          <w:tcPr>
            <w:tcW w:w="6658" w:type="dxa"/>
          </w:tcPr>
          <w:p w14:paraId="3D2D6941" w14:textId="568DD352" w:rsidR="00C553EF" w:rsidRPr="00507170" w:rsidDel="00B76BDA" w:rsidRDefault="004E754E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EE32630" wp14:editId="62E3C1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9865"/>
                  <wp:effectExtent l="0" t="0" r="5080" b="0"/>
                  <wp:wrapThrough wrapText="bothSides">
                    <wp:wrapPolygon edited="0">
                      <wp:start x="0" y="0"/>
                      <wp:lineTo x="0" y="21404"/>
                      <wp:lineTo x="21526" y="21404"/>
                      <wp:lineTo x="21526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62C" w:rsidRPr="00507170">
              <w:rPr>
                <w:rFonts w:ascii="VELUXforOffice" w:hAnsi="VELUXforOffice"/>
                <w:bCs/>
                <w:noProof/>
              </w:rPr>
              <w:t>4.png</w:t>
            </w:r>
          </w:p>
        </w:tc>
        <w:tc>
          <w:tcPr>
            <w:tcW w:w="5953" w:type="dxa"/>
          </w:tcPr>
          <w:p w14:paraId="3D12CEAB" w14:textId="77777777" w:rsidR="0082562C" w:rsidRPr="0082562C" w:rsidRDefault="0082562C" w:rsidP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Miért érdemes belevágnod a felújításba és a tetőteret beépítened? Számtalan okod lehet rá:</w:t>
            </w:r>
          </w:p>
          <w:p w14:paraId="158F5BA7" w14:textId="77777777" w:rsidR="0082562C" w:rsidRPr="0082562C" w:rsidRDefault="0082562C" w:rsidP="0082562C">
            <w:pPr>
              <w:numPr>
                <w:ilvl w:val="0"/>
                <w:numId w:val="14"/>
              </w:num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Ha bővül a család vagy nagyobbak lesznek a gyerekek, szükséged lesz a több térre otthonodban</w:t>
            </w:r>
          </w:p>
          <w:p w14:paraId="6B1F8883" w14:textId="74CD6BB3" w:rsidR="0082562C" w:rsidRPr="00507170" w:rsidRDefault="0082562C" w:rsidP="0082562C">
            <w:pPr>
              <w:numPr>
                <w:ilvl w:val="0"/>
                <w:numId w:val="14"/>
              </w:num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Új helyre is költözhetsz, amikor több hely kell, de ettől felborulhat a család megszokott rendje. Ne költözz el, költözz inkább fel, és a gyereknek sem kell új barátokat keresni.</w:t>
            </w:r>
          </w:p>
          <w:p w14:paraId="07A9A3FF" w14:textId="7F4FADA1" w:rsidR="0082562C" w:rsidRPr="00507170" w:rsidRDefault="0082562C" w:rsidP="0082562C">
            <w:pPr>
              <w:ind w:left="720"/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A tetőtér beépítéshez </w:t>
            </w:r>
            <w:proofErr w:type="spellStart"/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válassz</w:t>
            </w:r>
            <w:proofErr w:type="spellEnd"/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a VELUX Standard tetőtéri ablakai közül!</w:t>
            </w:r>
          </w:p>
          <w:p w14:paraId="68112C41" w14:textId="77777777" w:rsidR="0082562C" w:rsidRPr="00507170" w:rsidRDefault="0082562C" w:rsidP="0082562C">
            <w:pPr>
              <w:ind w:left="720"/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4B3CCF84" w14:textId="69FC1BB5" w:rsidR="0082562C" w:rsidRPr="0082562C" w:rsidRDefault="0082562C" w:rsidP="0082562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82562C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https://www.velux.hu/tetoter</w:t>
            </w:r>
          </w:p>
          <w:p w14:paraId="122BB33D" w14:textId="193ACD33" w:rsidR="00B76BDA" w:rsidRPr="00507170" w:rsidDel="00B76BDA" w:rsidRDefault="00B76BDA" w:rsidP="009445A7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B76BDA" w:rsidRPr="00507170" w:rsidDel="00B76BDA" w14:paraId="08145B05" w14:textId="77777777" w:rsidTr="00E17E14">
        <w:tc>
          <w:tcPr>
            <w:tcW w:w="6658" w:type="dxa"/>
          </w:tcPr>
          <w:p w14:paraId="47044766" w14:textId="295EA969" w:rsidR="00C553EF" w:rsidRPr="00507170" w:rsidDel="00B76BDA" w:rsidRDefault="00CD76FD">
            <w:pPr>
              <w:rPr>
                <w:rFonts w:ascii="VELUXforOffice" w:hAnsi="VELUXforOffice"/>
                <w:bCs/>
                <w:noProof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0E22132B" wp14:editId="7293C0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7960"/>
                  <wp:effectExtent l="0" t="0" r="5080" b="0"/>
                  <wp:wrapThrough wrapText="bothSides">
                    <wp:wrapPolygon edited="0">
                      <wp:start x="0" y="0"/>
                      <wp:lineTo x="0" y="21419"/>
                      <wp:lineTo x="21526" y="21419"/>
                      <wp:lineTo x="2152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452" w:rsidRPr="00507170">
              <w:rPr>
                <w:rFonts w:ascii="VELUXforOffice" w:hAnsi="VELUXforOffice"/>
                <w:bCs/>
                <w:noProof/>
              </w:rPr>
              <w:t>5.png</w:t>
            </w:r>
          </w:p>
        </w:tc>
        <w:tc>
          <w:tcPr>
            <w:tcW w:w="5953" w:type="dxa"/>
          </w:tcPr>
          <w:p w14:paraId="17C62AD9" w14:textId="272C068F" w:rsidR="00EC4452" w:rsidRPr="00EC4452" w:rsidRDefault="00EC4452" w:rsidP="00EC4452">
            <w:pPr>
              <w:rPr>
                <w:rFonts w:ascii="VELUXforOffice" w:hAnsi="VELUXforOffice"/>
                <w:bCs/>
                <w:noProof/>
              </w:rPr>
            </w:pPr>
            <w:r w:rsidRPr="00EC4452">
              <w:rPr>
                <w:rFonts w:ascii="VELUXforOffice" w:hAnsi="VELUXforOffice"/>
                <w:bCs/>
                <w:noProof/>
              </w:rPr>
              <w:t>Nem mindegy, hogy kicsi a rakás vagy kicsi a lakás</w:t>
            </w:r>
          </w:p>
          <w:p w14:paraId="7BDC3AD9" w14:textId="77777777" w:rsidR="00B76BDA" w:rsidRPr="00507170" w:rsidRDefault="00EC4452" w:rsidP="00EC4452">
            <w:pPr>
              <w:rPr>
                <w:rFonts w:ascii="VELUXforOffice" w:hAnsi="VELUXforOffice"/>
                <w:bCs/>
                <w:noProof/>
              </w:rPr>
            </w:pPr>
            <w:r w:rsidRPr="00507170">
              <w:rPr>
                <w:rFonts w:ascii="VELUXforOffice" w:hAnsi="VELUXforOffice"/>
                <w:bCs/>
                <w:noProof/>
              </w:rPr>
              <w:t>Építs tetőteres házat VELUX termékekkel. A házban a tetőtér akár teljes külön lakrésszé alakítható – ki is adható!</w:t>
            </w:r>
          </w:p>
          <w:p w14:paraId="5653A592" w14:textId="77777777" w:rsidR="00EC4452" w:rsidRPr="00507170" w:rsidRDefault="00EC4452" w:rsidP="00EC4452">
            <w:pPr>
              <w:rPr>
                <w:rFonts w:ascii="VELUXforOffice" w:hAnsi="VELUXforOffice"/>
                <w:bCs/>
                <w:noProof/>
              </w:rPr>
            </w:pPr>
          </w:p>
          <w:p w14:paraId="0A3400EE" w14:textId="35688C5E" w:rsidR="00EC4452" w:rsidRPr="00507170" w:rsidDel="00B76BDA" w:rsidRDefault="00EC4452" w:rsidP="00EC4452">
            <w:pPr>
              <w:rPr>
                <w:rFonts w:ascii="VELUXforOffice" w:hAnsi="VELUXforOffice"/>
                <w:bCs/>
                <w:noProof/>
              </w:rPr>
            </w:pPr>
            <w:r w:rsidRPr="00507170">
              <w:rPr>
                <w:rFonts w:ascii="VELUXforOffice" w:hAnsi="VELUXforOffice"/>
                <w:bCs/>
                <w:noProof/>
              </w:rPr>
              <w:t>https://www.velux.hu/tetoter</w:t>
            </w:r>
          </w:p>
        </w:tc>
      </w:tr>
      <w:tr w:rsidR="00B76BDA" w:rsidRPr="00507170" w:rsidDel="00B76BDA" w14:paraId="14265962" w14:textId="77777777" w:rsidTr="00E17E14">
        <w:tc>
          <w:tcPr>
            <w:tcW w:w="6658" w:type="dxa"/>
          </w:tcPr>
          <w:p w14:paraId="0FF476E8" w14:textId="26042C5F" w:rsidR="00C553EF" w:rsidRPr="00507170" w:rsidDel="00B76BDA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6A52FC2" wp14:editId="6645FC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9865"/>
                  <wp:effectExtent l="0" t="0" r="5080" b="0"/>
                  <wp:wrapThrough wrapText="bothSides">
                    <wp:wrapPolygon edited="0">
                      <wp:start x="0" y="0"/>
                      <wp:lineTo x="0" y="21404"/>
                      <wp:lineTo x="21526" y="21404"/>
                      <wp:lineTo x="2152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452" w:rsidRPr="00507170">
              <w:rPr>
                <w:rFonts w:ascii="VELUXforOffice" w:hAnsi="VELUXforOffice"/>
                <w:bCs/>
                <w:noProof/>
              </w:rPr>
              <w:t>6.png</w:t>
            </w:r>
          </w:p>
        </w:tc>
        <w:tc>
          <w:tcPr>
            <w:tcW w:w="5953" w:type="dxa"/>
          </w:tcPr>
          <w:p w14:paraId="0E53FC2C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Több hely a házban okosan? Érdekel a megoldás? Tetőtér-beépítéssel több tér lehet a családé. Megbízható minőség jó áron a VELUX tetőtéri ablakokkal</w:t>
            </w:r>
          </w:p>
          <w:p w14:paraId="30825C94" w14:textId="6C5AFD41" w:rsidR="00B76BDA" w:rsidRPr="00507170" w:rsidDel="00B76BDA" w:rsidRDefault="004E754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11" w:history="1">
              <w:r w:rsidR="00EC4452" w:rsidRPr="00EC4452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B76BDA" w:rsidRPr="00507170" w:rsidDel="00B76BDA" w14:paraId="4FA9EEA9" w14:textId="77777777" w:rsidTr="00E17E14">
        <w:tc>
          <w:tcPr>
            <w:tcW w:w="6658" w:type="dxa"/>
          </w:tcPr>
          <w:p w14:paraId="1E3FC03F" w14:textId="10184E5A" w:rsidR="00C553EF" w:rsidRPr="00507170" w:rsidDel="00B76BDA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1A338EE6" wp14:editId="2BC06C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2880"/>
                  <wp:effectExtent l="0" t="0" r="5080" b="1270"/>
                  <wp:wrapThrough wrapText="bothSides">
                    <wp:wrapPolygon edited="0">
                      <wp:start x="0" y="0"/>
                      <wp:lineTo x="0" y="21459"/>
                      <wp:lineTo x="21526" y="21459"/>
                      <wp:lineTo x="2152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452" w:rsidRPr="00507170">
              <w:rPr>
                <w:rFonts w:ascii="VELUXforOffice" w:hAnsi="VELUXforOffice"/>
                <w:bCs/>
                <w:noProof/>
              </w:rPr>
              <w:t>7.png</w:t>
            </w:r>
          </w:p>
        </w:tc>
        <w:tc>
          <w:tcPr>
            <w:tcW w:w="5953" w:type="dxa"/>
          </w:tcPr>
          <w:p w14:paraId="1D4F1D73" w14:textId="098AB880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Több fény, több beáramló friss levegő, jó egészség. Hogyan?</w:t>
            </w:r>
          </w:p>
          <w:p w14:paraId="29D4C84A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7F298BBB" w14:textId="35D25CAE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Építs tetőteres házat! A tetőtéri ablakon kétszer annyi fény jut be otthonodba mint a homlokzati ablakokon keresztül.</w:t>
            </w:r>
          </w:p>
          <w:p w14:paraId="623A5813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77E285A8" w14:textId="0B938883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VELUX Standard Plus tetőablak már bruttó </w:t>
            </w:r>
            <w:r w:rsidRPr="00EC4452">
              <w:rPr>
                <w:rFonts w:ascii="VELUXforOffice" w:hAnsi="VELUXforOffice"/>
                <w:bCs/>
                <w:sz w:val="20"/>
                <w:szCs w:val="20"/>
                <w:highlight w:val="yellow"/>
                <w:lang w:val="hu-HU"/>
              </w:rPr>
              <w:t>74 900 Ft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-tól</w:t>
            </w:r>
          </w:p>
          <w:p w14:paraId="482E80A2" w14:textId="11F6E5EE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Több fény, több friss levegő.</w:t>
            </w:r>
          </w:p>
          <w:p w14:paraId="47DF99A7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0EBEFAD8" w14:textId="04AB2C62" w:rsidR="00EC4452" w:rsidRPr="00507170" w:rsidDel="00B76BDA" w:rsidRDefault="004E754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13" w:history="1">
              <w:r w:rsidR="00EC4452" w:rsidRPr="00EC4452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C553EF" w:rsidRPr="00507170" w:rsidDel="00B76BDA" w14:paraId="4A96E640" w14:textId="77777777" w:rsidTr="00E17E14">
        <w:tc>
          <w:tcPr>
            <w:tcW w:w="6658" w:type="dxa"/>
          </w:tcPr>
          <w:p w14:paraId="2DC75E1F" w14:textId="2B2C5221" w:rsidR="008153D5" w:rsidRPr="00507170" w:rsidRDefault="00CD76F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04497D29" wp14:editId="3CD750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6055"/>
                  <wp:effectExtent l="0" t="0" r="5080" b="0"/>
                  <wp:wrapThrough wrapText="bothSides">
                    <wp:wrapPolygon edited="0">
                      <wp:start x="0" y="0"/>
                      <wp:lineTo x="0" y="21434"/>
                      <wp:lineTo x="21526" y="21434"/>
                      <wp:lineTo x="2152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452"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8.png</w:t>
            </w:r>
          </w:p>
        </w:tc>
        <w:tc>
          <w:tcPr>
            <w:tcW w:w="5953" w:type="dxa"/>
          </w:tcPr>
          <w:p w14:paraId="57929757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Depresszió, fáradékonyság, fejfájás és koncentrációs problémák?</w:t>
            </w:r>
          </w:p>
          <w:p w14:paraId="2DC4DAEB" w14:textId="68068DC5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Ha ezeket a jeleket tapasztalod, lehet, hogy túl sötét és egészségtelen az otthonod. Tegyél ellene természetes fénnyel! </w:t>
            </w:r>
            <w:proofErr w:type="spellStart"/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Építsd</w:t>
            </w:r>
            <w:proofErr w:type="spellEnd"/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be tetőtered! Így kétszer annyi fény éri szobádat mint a homlokzati ablakokon keresztül.</w:t>
            </w:r>
          </w:p>
          <w:p w14:paraId="5E79AE22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547293A4" w14:textId="57DA2D3E" w:rsidR="00C553EF" w:rsidRPr="00507170" w:rsidRDefault="004E754E" w:rsidP="009445A7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15" w:history="1">
              <w:r w:rsidR="00EC4452" w:rsidRPr="00EC4452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C553EF" w:rsidRPr="00507170" w:rsidDel="00B76BDA" w14:paraId="09C963CD" w14:textId="77777777" w:rsidTr="00E17E14">
        <w:tc>
          <w:tcPr>
            <w:tcW w:w="6658" w:type="dxa"/>
          </w:tcPr>
          <w:p w14:paraId="4A3689F3" w14:textId="0EA9DABE" w:rsidR="008153D5" w:rsidRPr="00507170" w:rsidRDefault="00CD76FD">
            <w:pPr>
              <w:rPr>
                <w:rFonts w:ascii="VELUXforOffice" w:hAnsi="VELUXforOffice"/>
                <w:bCs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41C4EF88" wp14:editId="7A2F96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5420"/>
                  <wp:effectExtent l="0" t="0" r="5080" b="0"/>
                  <wp:wrapThrough wrapText="bothSides">
                    <wp:wrapPolygon edited="0">
                      <wp:start x="0" y="0"/>
                      <wp:lineTo x="0" y="21439"/>
                      <wp:lineTo x="21526" y="21439"/>
                      <wp:lineTo x="21526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452" w:rsidRPr="00507170">
              <w:rPr>
                <w:rFonts w:ascii="VELUXforOffice" w:hAnsi="VELUXforOffice"/>
                <w:bCs/>
                <w:noProof/>
                <w:lang w:val="hu-HU"/>
              </w:rPr>
              <w:t>9.png</w:t>
            </w:r>
          </w:p>
        </w:tc>
        <w:tc>
          <w:tcPr>
            <w:tcW w:w="5953" w:type="dxa"/>
          </w:tcPr>
          <w:p w14:paraId="6D86C979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CSOK hatásra érkezik a 3. gyerek? </w:t>
            </w:r>
          </w:p>
          <w:p w14:paraId="66EC2463" w14:textId="7E5C3EE8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Hozz létre új gyerekszobákat a tetőtérben minőségi VELUX tetőtéri ablakokkal</w:t>
            </w:r>
          </w:p>
          <w:p w14:paraId="33E63C53" w14:textId="22A50150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295700E0" w14:textId="419EBA55" w:rsidR="00C553EF" w:rsidRPr="00507170" w:rsidRDefault="004E754E" w:rsidP="00CC345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17" w:history="1">
              <w:r w:rsidR="00EC4452" w:rsidRPr="00EC4452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C553EF" w:rsidRPr="00507170" w:rsidDel="00B76BDA" w14:paraId="2E66BB30" w14:textId="77777777" w:rsidTr="00E17E14">
        <w:tc>
          <w:tcPr>
            <w:tcW w:w="6658" w:type="dxa"/>
          </w:tcPr>
          <w:p w14:paraId="0EB1479B" w14:textId="6EC5A596" w:rsidR="008153D5" w:rsidRPr="00507170" w:rsidRDefault="00CD76FD">
            <w:pPr>
              <w:rPr>
                <w:rFonts w:ascii="VELUXforOffice" w:hAnsi="VELUXforOffice"/>
                <w:bCs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5E36B026" wp14:editId="67E246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3646170"/>
                  <wp:effectExtent l="0" t="0" r="5080" b="0"/>
                  <wp:wrapThrough wrapText="bothSides">
                    <wp:wrapPolygon edited="0">
                      <wp:start x="0" y="0"/>
                      <wp:lineTo x="0" y="21442"/>
                      <wp:lineTo x="21526" y="21442"/>
                      <wp:lineTo x="21526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364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7D" w:rsidRPr="00507170">
              <w:rPr>
                <w:rFonts w:ascii="VELUXforOffice" w:hAnsi="VELUXforOffice"/>
                <w:bCs/>
                <w:noProof/>
                <w:lang w:val="hu-HU"/>
              </w:rPr>
              <w:t>10.png</w:t>
            </w:r>
          </w:p>
        </w:tc>
        <w:tc>
          <w:tcPr>
            <w:tcW w:w="5953" w:type="dxa"/>
          </w:tcPr>
          <w:p w14:paraId="09691B0A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Házat építesz vagy felújítasz? </w:t>
            </w:r>
            <w:proofErr w:type="spellStart"/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Válassz</w:t>
            </w:r>
            <w:proofErr w:type="spellEnd"/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a projektedhez illő termékeink közül!</w:t>
            </w:r>
          </w:p>
          <w:p w14:paraId="203F1092" w14:textId="644E29A0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Felújításhoz Standard típusú tetőtéri ablakainkat kínáljuk már bruttó  </w:t>
            </w:r>
            <w:r w:rsidRPr="00EC4452">
              <w:rPr>
                <w:rFonts w:ascii="VELUXforOffice" w:hAnsi="VELUXforOffice"/>
                <w:bCs/>
                <w:sz w:val="20"/>
                <w:szCs w:val="20"/>
                <w:highlight w:val="yellow"/>
                <w:lang w:val="hu-HU"/>
              </w:rPr>
              <w:t>57 800</w:t>
            </w: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Ft</w:t>
            </w:r>
            <w:r w:rsidR="00AC0B7D"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-tól!</w:t>
            </w:r>
          </w:p>
          <w:p w14:paraId="2E6B84E3" w14:textId="51742058" w:rsidR="00EC4452" w:rsidRPr="00507170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Új tetőteres ház építéséhez Standard Plus típusú tetőtéri ablakainkat kínáljuk már bruttó  </w:t>
            </w:r>
            <w:r w:rsidRPr="00EC4452">
              <w:rPr>
                <w:rFonts w:ascii="VELUXforOffice" w:hAnsi="VELUXforOffice"/>
                <w:bCs/>
                <w:sz w:val="20"/>
                <w:szCs w:val="20"/>
                <w:highlight w:val="yellow"/>
                <w:lang w:val="hu-HU"/>
              </w:rPr>
              <w:t>74 900 F</w:t>
            </w:r>
            <w:r w:rsidR="00AC0B7D" w:rsidRPr="00507170">
              <w:rPr>
                <w:rFonts w:ascii="VELUXforOffice" w:hAnsi="VELUXforOffice"/>
                <w:bCs/>
                <w:sz w:val="20"/>
                <w:szCs w:val="20"/>
                <w:highlight w:val="yellow"/>
                <w:lang w:val="hu-HU"/>
              </w:rPr>
              <w:t>t</w:t>
            </w:r>
            <w:r w:rsidR="00AC0B7D"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-tól!</w:t>
            </w: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!</w:t>
            </w:r>
          </w:p>
          <w:p w14:paraId="5C5DA9B5" w14:textId="77777777" w:rsidR="00EC4452" w:rsidRPr="00EC4452" w:rsidRDefault="00EC4452" w:rsidP="00EC4452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4214AE12" w14:textId="362F29E2" w:rsidR="00C553EF" w:rsidRPr="00507170" w:rsidRDefault="00EC4452" w:rsidP="00CC345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EC4452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Bővebb információt itt találsz: </w:t>
            </w:r>
            <w:hyperlink r:id="rId19" w:history="1">
              <w:r w:rsidRPr="00EC4452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8153D5" w:rsidRPr="00507170" w:rsidDel="00B76BDA" w14:paraId="4541ED1D" w14:textId="77777777" w:rsidTr="00E17E14">
        <w:tc>
          <w:tcPr>
            <w:tcW w:w="6658" w:type="dxa"/>
          </w:tcPr>
          <w:p w14:paraId="1DF232AA" w14:textId="000565B3" w:rsidR="008153D5" w:rsidRPr="00507170" w:rsidRDefault="00CD76FD">
            <w:pPr>
              <w:rPr>
                <w:rFonts w:ascii="VELUXforOffice" w:hAnsi="VELUXforOffice"/>
                <w:bCs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787EAE96" wp14:editId="7D1740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07640"/>
                  <wp:effectExtent l="0" t="0" r="5080" b="0"/>
                  <wp:wrapThrough wrapText="bothSides">
                    <wp:wrapPolygon edited="0">
                      <wp:start x="0" y="0"/>
                      <wp:lineTo x="0" y="21428"/>
                      <wp:lineTo x="21526" y="21428"/>
                      <wp:lineTo x="21526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7D" w:rsidRPr="00507170">
              <w:rPr>
                <w:rFonts w:ascii="VELUXforOffice" w:hAnsi="VELUXforOffice"/>
                <w:bCs/>
                <w:noProof/>
                <w:lang w:val="hu-HU"/>
              </w:rPr>
              <w:t>11.png</w:t>
            </w:r>
          </w:p>
        </w:tc>
        <w:tc>
          <w:tcPr>
            <w:tcW w:w="5953" w:type="dxa"/>
          </w:tcPr>
          <w:p w14:paraId="0CB7B4BB" w14:textId="32F78E28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Ne a kertedből csípd le a szabad teret, </w:t>
            </w:r>
            <w:proofErr w:type="spellStart"/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építsd</w:t>
            </w:r>
            <w:proofErr w:type="spellEnd"/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be a tetőteret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VELUX Standard tetőtéri ablakokkal.</w:t>
            </w:r>
          </w:p>
          <w:p w14:paraId="11D77DED" w14:textId="77777777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6F8E683D" w14:textId="13069796" w:rsidR="00CC345C" w:rsidRPr="00507170" w:rsidRDefault="004E754E" w:rsidP="00CC345C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21" w:history="1">
              <w:r w:rsidR="00AC0B7D" w:rsidRPr="00AC0B7D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8153D5" w:rsidRPr="00507170" w:rsidDel="00B76BDA" w14:paraId="03CD87B1" w14:textId="77777777" w:rsidTr="00E17E14">
        <w:tc>
          <w:tcPr>
            <w:tcW w:w="6658" w:type="dxa"/>
          </w:tcPr>
          <w:p w14:paraId="6D080D55" w14:textId="7B15AF1A" w:rsidR="0053591E" w:rsidRPr="00507170" w:rsidRDefault="00CD76FD">
            <w:pPr>
              <w:rPr>
                <w:rFonts w:ascii="VELUXforOffice" w:hAnsi="VELUXforOffice"/>
                <w:bCs/>
                <w:noProof/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34C5D8A" wp14:editId="7F7308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599690"/>
                  <wp:effectExtent l="0" t="0" r="5080" b="0"/>
                  <wp:wrapThrough wrapText="bothSides">
                    <wp:wrapPolygon edited="0">
                      <wp:start x="0" y="0"/>
                      <wp:lineTo x="0" y="21368"/>
                      <wp:lineTo x="21526" y="21368"/>
                      <wp:lineTo x="21526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59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7D" w:rsidRPr="00507170">
              <w:rPr>
                <w:rFonts w:ascii="VELUXforOffice" w:hAnsi="VELUXforOffice"/>
                <w:bCs/>
                <w:noProof/>
                <w:lang w:val="hu-HU"/>
              </w:rPr>
              <w:t>12.png</w:t>
            </w:r>
          </w:p>
        </w:tc>
        <w:tc>
          <w:tcPr>
            <w:tcW w:w="5953" w:type="dxa"/>
          </w:tcPr>
          <w:p w14:paraId="3BAE470F" w14:textId="1D506384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Építs tetőteres házat VELUX 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Standard Plus </w:t>
            </w: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tetőtéri ablakokkal és </w:t>
            </w:r>
            <w:proofErr w:type="spellStart"/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hasznosítsd</w:t>
            </w:r>
            <w:proofErr w:type="spellEnd"/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a plusz tereket.</w:t>
            </w:r>
          </w:p>
          <w:p w14:paraId="5B7C946F" w14:textId="55575FEF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68F46B84" w14:textId="7C052264" w:rsidR="008153D5" w:rsidRPr="00507170" w:rsidRDefault="004E754E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23" w:history="1">
              <w:r w:rsidR="00AC0B7D" w:rsidRPr="00AC0B7D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8153D5" w:rsidRPr="00507170" w:rsidDel="00B76BDA" w14:paraId="6282C259" w14:textId="77777777" w:rsidTr="00E17E14">
        <w:tc>
          <w:tcPr>
            <w:tcW w:w="6658" w:type="dxa"/>
          </w:tcPr>
          <w:p w14:paraId="1C4FE47A" w14:textId="13AD9D34" w:rsidR="0053591E" w:rsidRPr="00507170" w:rsidRDefault="00CD76FD">
            <w:pPr>
              <w:rPr>
                <w:rFonts w:ascii="VELUXforOffice" w:hAnsi="VELUXforOffice"/>
                <w:bCs/>
                <w:noProof/>
                <w:lang w:val="hu-H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2CA20D90" wp14:editId="13A09C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604770"/>
                  <wp:effectExtent l="0" t="0" r="5080" b="5080"/>
                  <wp:wrapThrough wrapText="bothSides">
                    <wp:wrapPolygon edited="0">
                      <wp:start x="0" y="0"/>
                      <wp:lineTo x="0" y="21484"/>
                      <wp:lineTo x="21526" y="21484"/>
                      <wp:lineTo x="21526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7D" w:rsidRPr="00507170">
              <w:rPr>
                <w:rFonts w:ascii="VELUXforOffice" w:hAnsi="VELUXforOffice"/>
                <w:bCs/>
                <w:noProof/>
                <w:lang w:val="hu-HU"/>
              </w:rPr>
              <w:t>13.png</w:t>
            </w:r>
          </w:p>
        </w:tc>
        <w:tc>
          <w:tcPr>
            <w:tcW w:w="5953" w:type="dxa"/>
          </w:tcPr>
          <w:p w14:paraId="061FBD16" w14:textId="77777777" w:rsidR="00AC0B7D" w:rsidRPr="00AC0B7D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Újíts fel VELUX tetőtéri ablakokkal, ha olyan megoldást szeretnél, ami évtizedekig tökéletesen szolgálja a családot!</w:t>
            </w:r>
          </w:p>
          <w:p w14:paraId="53DFE2FA" w14:textId="77777777" w:rsidR="008153D5" w:rsidRPr="00507170" w:rsidRDefault="008153D5" w:rsidP="008153D5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3FFCDBA3" w14:textId="399048CE" w:rsidR="00AC0B7D" w:rsidRPr="00507170" w:rsidRDefault="004E754E" w:rsidP="008153D5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25" w:history="1">
              <w:r w:rsidR="00AC0B7D" w:rsidRPr="00AC0B7D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1A6ACE" w:rsidRPr="00507170" w:rsidDel="00B76BDA" w14:paraId="2260A063" w14:textId="77777777" w:rsidTr="00E17E14">
        <w:tc>
          <w:tcPr>
            <w:tcW w:w="6658" w:type="dxa"/>
          </w:tcPr>
          <w:p w14:paraId="61C7C2EC" w14:textId="58DC0DAE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229E4FEE" wp14:editId="353BF9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32405"/>
                  <wp:effectExtent l="0" t="0" r="5080" b="0"/>
                  <wp:wrapThrough wrapText="bothSides">
                    <wp:wrapPolygon edited="0">
                      <wp:start x="0" y="0"/>
                      <wp:lineTo x="0" y="21384"/>
                      <wp:lineTo x="21526" y="21384"/>
                      <wp:lineTo x="21526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7D" w:rsidRPr="00507170">
              <w:rPr>
                <w:rFonts w:ascii="VELUXforOffice" w:hAnsi="VELUXforOffice"/>
                <w:bCs/>
                <w:noProof/>
              </w:rPr>
              <w:t>14.png</w:t>
            </w:r>
          </w:p>
        </w:tc>
        <w:tc>
          <w:tcPr>
            <w:tcW w:w="5953" w:type="dxa"/>
          </w:tcPr>
          <w:p w14:paraId="558981E3" w14:textId="77777777" w:rsidR="00AC0B7D" w:rsidRPr="00AC0B7D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Miért érdemes belevágnod a felújításba és a tetőteret beépítened? Számtalan okod lehet rá:</w:t>
            </w:r>
          </w:p>
          <w:p w14:paraId="1748B251" w14:textId="77777777" w:rsidR="00AC0B7D" w:rsidRPr="00AC0B7D" w:rsidRDefault="00AC0B7D" w:rsidP="00AC0B7D">
            <w:pPr>
              <w:numPr>
                <w:ilvl w:val="0"/>
                <w:numId w:val="15"/>
              </w:num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A tetőtér kézenfekvő megoldás, ha megváltozik a családi helyzet: ha bővül a család, nagyobbak lesznek a gyerekek és szükség van a több térre vagy ha szeretne összeköltözni a család.</w:t>
            </w:r>
          </w:p>
          <w:p w14:paraId="5AED8087" w14:textId="300671AE" w:rsidR="00AC0B7D" w:rsidRPr="00507170" w:rsidRDefault="00AC0B7D" w:rsidP="00AC0B7D">
            <w:pPr>
              <w:numPr>
                <w:ilvl w:val="0"/>
                <w:numId w:val="15"/>
              </w:num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AC0B7D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A tetőtérrel rendelkező ingatlanok több hasznos területet biztosíthatnak, ráadásul ha ezekben minőségi tetőtéri ablakok építetek be, akkor azok az ingatlanotok értékét is növelik. </w:t>
            </w:r>
          </w:p>
          <w:p w14:paraId="276245BA" w14:textId="0576FB36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A beépítéshez használd a VELUX Standard tetőtéri ablakokat!</w:t>
            </w:r>
          </w:p>
          <w:p w14:paraId="4090076E" w14:textId="7079E55E" w:rsidR="00AC0B7D" w:rsidRPr="00507170" w:rsidRDefault="00AC0B7D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478DB4DF" w14:textId="38010C76" w:rsidR="001A6ACE" w:rsidRPr="00507170" w:rsidRDefault="004E754E" w:rsidP="00AC0B7D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hyperlink r:id="rId27" w:history="1">
              <w:r w:rsidR="00AC0B7D" w:rsidRPr="00AC0B7D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1A6ACE" w:rsidRPr="00507170" w:rsidDel="00B76BDA" w14:paraId="503B3D44" w14:textId="77777777" w:rsidTr="00E17E14">
        <w:tc>
          <w:tcPr>
            <w:tcW w:w="6658" w:type="dxa"/>
          </w:tcPr>
          <w:p w14:paraId="105A75CC" w14:textId="74103715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5ACC98EF" wp14:editId="5A2C64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9230"/>
                  <wp:effectExtent l="0" t="0" r="5080" b="0"/>
                  <wp:wrapThrough wrapText="bothSides">
                    <wp:wrapPolygon edited="0">
                      <wp:start x="0" y="0"/>
                      <wp:lineTo x="0" y="21409"/>
                      <wp:lineTo x="21526" y="21409"/>
                      <wp:lineTo x="2152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F58" w:rsidRPr="00507170">
              <w:rPr>
                <w:rFonts w:ascii="VELUXforOffice" w:hAnsi="VELUXforOffice"/>
                <w:bCs/>
                <w:noProof/>
              </w:rPr>
              <w:t>15.png</w:t>
            </w:r>
          </w:p>
        </w:tc>
        <w:tc>
          <w:tcPr>
            <w:tcW w:w="5953" w:type="dxa"/>
          </w:tcPr>
          <w:p w14:paraId="646E5156" w14:textId="2A036382" w:rsidR="00CC3F58" w:rsidRPr="00507170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Édes a pihenés egy tetőtéri hálószobában – távol az utca zajától a béke szigetén. Árnyékolóval és hővédelemmel felszerelt, fokozott hangszigetelésű VELUX tetőtéri ablakok biztosítják nyugalmadat.</w:t>
            </w:r>
          </w:p>
          <w:p w14:paraId="5F0D39EE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773329B4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29" w:history="1">
              <w:r w:rsidRPr="00CC3F58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7965C4C9" w14:textId="77777777" w:rsidR="001A6ACE" w:rsidRPr="00507170" w:rsidRDefault="001A6ACE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1A6ACE" w:rsidRPr="00507170" w:rsidDel="00B76BDA" w14:paraId="10CEEDC2" w14:textId="77777777" w:rsidTr="00E17E14">
        <w:tc>
          <w:tcPr>
            <w:tcW w:w="6658" w:type="dxa"/>
          </w:tcPr>
          <w:p w14:paraId="7F497BBD" w14:textId="78C13D79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78F39F0A" wp14:editId="018F7D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12720" cy="4072255"/>
                  <wp:effectExtent l="0" t="0" r="0" b="4445"/>
                  <wp:wrapThrough wrapText="bothSides">
                    <wp:wrapPolygon edited="0">
                      <wp:start x="0" y="0"/>
                      <wp:lineTo x="0" y="21523"/>
                      <wp:lineTo x="21388" y="21523"/>
                      <wp:lineTo x="21388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407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F58" w:rsidRPr="00507170">
              <w:rPr>
                <w:rFonts w:ascii="VELUXforOffice" w:hAnsi="VELUXforOffice"/>
                <w:bCs/>
                <w:noProof/>
              </w:rPr>
              <w:t>16.png</w:t>
            </w:r>
          </w:p>
        </w:tc>
        <w:tc>
          <w:tcPr>
            <w:tcW w:w="5953" w:type="dxa"/>
          </w:tcPr>
          <w:p w14:paraId="486CB0D9" w14:textId="1E1E91A6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Gondolkodsz, mire használd tetőtered? Építs gyermekbirodalma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 VELUX Standard tetőtéri ablakokkal</w:t>
            </w: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! Tökéletes helyszín a </w:t>
            </w:r>
            <w:proofErr w:type="spellStart"/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bekuckózásra</w:t>
            </w:r>
            <w:proofErr w:type="spellEnd"/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, mesék és álmok valóra váltására. </w:t>
            </w:r>
          </w:p>
          <w:p w14:paraId="0CC95F62" w14:textId="689FB763" w:rsidR="00CC3F58" w:rsidRPr="00507170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Varázslatos VELUX fényzáró rolókkal pedig semmi sem szabhat határt a képzeletnek.</w:t>
            </w:r>
          </w:p>
          <w:p w14:paraId="524B337F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245CF152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31" w:history="1">
              <w:r w:rsidRPr="00CC3F58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411D017D" w14:textId="7973C4B5" w:rsidR="001A6ACE" w:rsidRPr="00507170" w:rsidRDefault="001A6ACE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1A6ACE" w:rsidRPr="00507170" w:rsidDel="00B76BDA" w14:paraId="33B137D1" w14:textId="77777777" w:rsidTr="00E17E14">
        <w:tc>
          <w:tcPr>
            <w:tcW w:w="6658" w:type="dxa"/>
          </w:tcPr>
          <w:p w14:paraId="66A3D53E" w14:textId="3A72DFCC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68FBE60B" wp14:editId="3FD070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19070" cy="4077970"/>
                  <wp:effectExtent l="0" t="0" r="5080" b="0"/>
                  <wp:wrapThrough wrapText="bothSides">
                    <wp:wrapPolygon edited="0">
                      <wp:start x="0" y="0"/>
                      <wp:lineTo x="0" y="21492"/>
                      <wp:lineTo x="21489" y="21492"/>
                      <wp:lineTo x="21489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40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F58" w:rsidRPr="00507170">
              <w:rPr>
                <w:rFonts w:ascii="VELUXforOffice" w:hAnsi="VELUXforOffice"/>
                <w:bCs/>
                <w:noProof/>
              </w:rPr>
              <w:t>17.png</w:t>
            </w:r>
          </w:p>
        </w:tc>
        <w:tc>
          <w:tcPr>
            <w:tcW w:w="5953" w:type="dxa"/>
          </w:tcPr>
          <w:p w14:paraId="00EDB2A7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A tiniknek szükségük van privát szférára és egyéniségük kibontakoztatására. Tökéletes helyszínt ad ehhez a tetőtér.</w:t>
            </w:r>
          </w:p>
          <w:p w14:paraId="39EB712F" w14:textId="2282C862" w:rsidR="00CC3F58" w:rsidRPr="00507170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Alakíts ki gyermekednek külön életteret egy szinttel feljebb és nyisd meg a teret VELUX</w:t>
            </w: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Standard</w:t>
            </w: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tetőtéri ablakokkal!</w:t>
            </w:r>
          </w:p>
          <w:p w14:paraId="0AB8A507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363894CC" w14:textId="7E191FDF" w:rsidR="001A6ACE" w:rsidRPr="00507170" w:rsidRDefault="00CC3F58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33" w:history="1">
              <w:r w:rsidRPr="00CC3F58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</w:tc>
      </w:tr>
      <w:tr w:rsidR="001A6ACE" w:rsidRPr="00507170" w:rsidDel="00B76BDA" w14:paraId="4B9C8723" w14:textId="77777777" w:rsidTr="00E17E14">
        <w:tc>
          <w:tcPr>
            <w:tcW w:w="6658" w:type="dxa"/>
          </w:tcPr>
          <w:p w14:paraId="78334E16" w14:textId="3462E2E3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76415F26" wp14:editId="74BDE7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3134360"/>
                  <wp:effectExtent l="0" t="0" r="5080" b="8890"/>
                  <wp:wrapThrough wrapText="bothSides">
                    <wp:wrapPolygon edited="0">
                      <wp:start x="0" y="0"/>
                      <wp:lineTo x="0" y="21530"/>
                      <wp:lineTo x="21526" y="21530"/>
                      <wp:lineTo x="21526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31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170" w:rsidRPr="00507170">
              <w:rPr>
                <w:rFonts w:ascii="VELUXforOffice" w:hAnsi="VELUXforOffice"/>
                <w:bCs/>
                <w:noProof/>
              </w:rPr>
              <w:t>18.png</w:t>
            </w:r>
          </w:p>
        </w:tc>
        <w:tc>
          <w:tcPr>
            <w:tcW w:w="5953" w:type="dxa"/>
          </w:tcPr>
          <w:p w14:paraId="68D036C8" w14:textId="2D24E371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Hangulatos helyet keresel a baráti beszélgetésekhez, családi időtöltéshez? Költöztesd fel nappalidat a napfényes, tágas tetőtérbe</w:t>
            </w:r>
            <w:r w:rsidR="00507170"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 VELUX Standard tetőtéri ablakokkal</w:t>
            </w: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!</w:t>
            </w:r>
          </w:p>
          <w:p w14:paraId="16D27C30" w14:textId="5C6E23FB" w:rsidR="00CC3F58" w:rsidRPr="00507170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Tipp: VELUX tetőtéri ablakaidat az árnyékolókkal olyan színbe öltöztetheted, ami illik szobád stílusához.</w:t>
            </w:r>
          </w:p>
          <w:p w14:paraId="08674CBF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23F2F5A3" w14:textId="77777777" w:rsidR="00CC3F58" w:rsidRPr="00CC3F58" w:rsidRDefault="00CC3F58" w:rsidP="00CC3F58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CC3F58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35" w:history="1">
              <w:r w:rsidRPr="00CC3F58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63479142" w14:textId="77777777" w:rsidR="001A6ACE" w:rsidRPr="00507170" w:rsidRDefault="001A6ACE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1A6ACE" w:rsidRPr="00507170" w:rsidDel="00B76BDA" w14:paraId="0277092A" w14:textId="77777777" w:rsidTr="00E17E14">
        <w:tc>
          <w:tcPr>
            <w:tcW w:w="6658" w:type="dxa"/>
          </w:tcPr>
          <w:p w14:paraId="18BB3743" w14:textId="06C089A8" w:rsidR="001A6ACE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6340D13B" wp14:editId="21F31D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0670" cy="2727325"/>
                  <wp:effectExtent l="0" t="0" r="5080" b="0"/>
                  <wp:wrapThrough wrapText="bothSides">
                    <wp:wrapPolygon edited="0">
                      <wp:start x="0" y="0"/>
                      <wp:lineTo x="0" y="21424"/>
                      <wp:lineTo x="21526" y="21424"/>
                      <wp:lineTo x="21526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170" w:rsidRPr="00507170">
              <w:rPr>
                <w:rFonts w:ascii="VELUXforOffice" w:hAnsi="VELUXforOffice"/>
                <w:bCs/>
                <w:noProof/>
              </w:rPr>
              <w:t>19.png</w:t>
            </w:r>
          </w:p>
        </w:tc>
        <w:tc>
          <w:tcPr>
            <w:tcW w:w="5953" w:type="dxa"/>
          </w:tcPr>
          <w:p w14:paraId="28DB8162" w14:textId="2A3B7906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Egy hétvégi reggeli teljes nyugalomban? Gondtalan sütés-főzés a ház nyüzsgésétől, utca zajától távol? Alakítsd ki a családi élet egyik legfontosabb helyszínét, a konyhát tetőteredben VELUX Standard tetőtéri ablakokkal!</w:t>
            </w:r>
          </w:p>
          <w:p w14:paraId="07FF56C9" w14:textId="0A5A282D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Tipp: Párás helyiségekbe válassz karbantartásmentes, műanyag bevonatos fa VELUX tetőtéri ablakot!</w:t>
            </w:r>
          </w:p>
          <w:p w14:paraId="3FC3F900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69B109C0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37" w:history="1">
              <w:r w:rsidRPr="00507170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6143D609" w14:textId="42BA2445" w:rsidR="001A6ACE" w:rsidRPr="00507170" w:rsidRDefault="001A6ACE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6857F8" w:rsidRPr="00507170" w:rsidDel="00B76BDA" w14:paraId="42C3E53C" w14:textId="77777777" w:rsidTr="00E17E14">
        <w:tc>
          <w:tcPr>
            <w:tcW w:w="6658" w:type="dxa"/>
          </w:tcPr>
          <w:p w14:paraId="4D7AB79A" w14:textId="0F824DA3" w:rsidR="006857F8" w:rsidRPr="00507170" w:rsidRDefault="00CD76FD">
            <w:pPr>
              <w:rPr>
                <w:rFonts w:ascii="VELUXforOffice" w:hAnsi="VELUXforOffice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6761867D" wp14:editId="600DE1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89375" cy="2914015"/>
                  <wp:effectExtent l="0" t="0" r="0" b="635"/>
                  <wp:wrapThrough wrapText="bothSides">
                    <wp:wrapPolygon edited="0">
                      <wp:start x="0" y="0"/>
                      <wp:lineTo x="0" y="21463"/>
                      <wp:lineTo x="21477" y="21463"/>
                      <wp:lineTo x="21477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170" w:rsidRPr="00507170">
              <w:rPr>
                <w:rFonts w:ascii="VELUXforOffice" w:hAnsi="VELUXforOffice"/>
                <w:bCs/>
                <w:noProof/>
              </w:rPr>
              <w:t>20.png</w:t>
            </w:r>
          </w:p>
        </w:tc>
        <w:tc>
          <w:tcPr>
            <w:tcW w:w="5953" w:type="dxa"/>
          </w:tcPr>
          <w:p w14:paraId="7D759EBB" w14:textId="2722EE19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Keleti kényelem, nyugati nyugalom? Megérdemled a lazítást egy hosszú nap után. Fürdőszobádat tetőteredben is kialakíthatod VELUX Standard tetőtéri ablakokkal.</w:t>
            </w:r>
          </w:p>
          <w:p w14:paraId="245756EF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Tipp: Párás helyiségekbe válassz karbantartásmentes, műanyag bevonatos fa VELUX tetőtéri ablakot!</w:t>
            </w:r>
          </w:p>
          <w:p w14:paraId="42779BF4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45AED0FC" w14:textId="0F72CEE3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39" w:history="1">
              <w:r w:rsidRPr="00507170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77E26183" w14:textId="30BA12AF" w:rsidR="006857F8" w:rsidRPr="00507170" w:rsidRDefault="006857F8" w:rsidP="001A6ACE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  <w:tr w:rsidR="004E09CF" w:rsidRPr="00507170" w:rsidDel="00B76BDA" w14:paraId="5033AAE1" w14:textId="77777777" w:rsidTr="00E17E14">
        <w:tc>
          <w:tcPr>
            <w:tcW w:w="6658" w:type="dxa"/>
          </w:tcPr>
          <w:p w14:paraId="7262E270" w14:textId="7F33D24B" w:rsidR="004E09CF" w:rsidRPr="00507170" w:rsidRDefault="00507170">
            <w:pPr>
              <w:rPr>
                <w:rFonts w:ascii="VELUXforOffice" w:hAnsi="VELUXforOffice"/>
                <w:bCs/>
                <w:noProof/>
              </w:rPr>
            </w:pPr>
            <w:r w:rsidRPr="00507170">
              <w:rPr>
                <w:rFonts w:ascii="VELUXforOffice" w:hAnsi="VELUXforOffice"/>
                <w:bCs/>
                <w:noProof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59224AE5" wp14:editId="2357ED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56560" cy="3938270"/>
                  <wp:effectExtent l="0" t="0" r="0" b="5080"/>
                  <wp:wrapThrough wrapText="bothSides">
                    <wp:wrapPolygon edited="0">
                      <wp:start x="0" y="0"/>
                      <wp:lineTo x="0" y="21523"/>
                      <wp:lineTo x="21433" y="21523"/>
                      <wp:lineTo x="21433" y="0"/>
                      <wp:lineTo x="0" y="0"/>
                    </wp:wrapPolygon>
                  </wp:wrapThrough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39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7170">
              <w:rPr>
                <w:rFonts w:ascii="VELUXforOffice" w:hAnsi="VELUXforOffice"/>
                <w:bCs/>
                <w:noProof/>
              </w:rPr>
              <w:t>21.png</w:t>
            </w:r>
          </w:p>
        </w:tc>
        <w:tc>
          <w:tcPr>
            <w:tcW w:w="5953" w:type="dxa"/>
          </w:tcPr>
          <w:p w14:paraId="77D24D50" w14:textId="06CD207F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Világítsd meg lépcsőházadat VELUX Standard tetőtéri ablakokkal! Így spórolhatsz a villanyszámlán, a szellőztetés is megoldott és barátságos napfénnyel telítheted meg ezt a teret.</w:t>
            </w:r>
          </w:p>
          <w:p w14:paraId="59ECDD16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>Tipp: Kézzel nem elérhető magasság esetén válassz távvezérlésű VELUX tetőtéri ablakot!</w:t>
            </w:r>
          </w:p>
          <w:p w14:paraId="4D7F4930" w14:textId="77777777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  <w:p w14:paraId="6EEA8BE7" w14:textId="4C936465" w:rsidR="00507170" w:rsidRPr="00507170" w:rsidRDefault="00507170" w:rsidP="00507170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  <w:r w:rsidRPr="00507170">
              <w:rPr>
                <w:rFonts w:ascii="VELUXforOffice" w:hAnsi="VELUXforOffice"/>
                <w:bCs/>
                <w:sz w:val="20"/>
                <w:szCs w:val="20"/>
                <w:lang w:val="hu-HU"/>
              </w:rPr>
              <w:t xml:space="preserve">Érdemes tervezni a tetőtérrel. Olvass utána: </w:t>
            </w:r>
            <w:hyperlink r:id="rId41" w:history="1">
              <w:r w:rsidRPr="00507170">
                <w:rPr>
                  <w:rStyle w:val="Hyperlink"/>
                  <w:rFonts w:ascii="VELUXforOffice" w:hAnsi="VELUXforOffice"/>
                  <w:bCs/>
                  <w:sz w:val="20"/>
                  <w:szCs w:val="20"/>
                  <w:u w:val="none"/>
                  <w:lang w:val="hu-HU"/>
                </w:rPr>
                <w:t>https://www.velux.hu/tetoter</w:t>
              </w:r>
            </w:hyperlink>
          </w:p>
          <w:p w14:paraId="5695E9B5" w14:textId="77777777" w:rsidR="004E09CF" w:rsidRPr="00507170" w:rsidRDefault="004E09CF" w:rsidP="004E09CF">
            <w:pPr>
              <w:rPr>
                <w:rFonts w:ascii="VELUXforOffice" w:hAnsi="VELUXforOffice"/>
                <w:bCs/>
                <w:sz w:val="20"/>
                <w:szCs w:val="20"/>
                <w:lang w:val="hu-HU"/>
              </w:rPr>
            </w:pPr>
          </w:p>
        </w:tc>
      </w:tr>
    </w:tbl>
    <w:p w14:paraId="6E7031FF" w14:textId="1897FC0E" w:rsidR="00FD37CE" w:rsidRPr="00507170" w:rsidRDefault="00FD37CE">
      <w:pPr>
        <w:rPr>
          <w:rFonts w:ascii="VELUXforOffice" w:hAnsi="VELUXforOffice"/>
          <w:bCs/>
          <w:sz w:val="20"/>
          <w:szCs w:val="20"/>
          <w:lang w:val="hu-HU"/>
        </w:rPr>
      </w:pPr>
    </w:p>
    <w:p w14:paraId="19AD64B4" w14:textId="77777777" w:rsidR="001A6ACE" w:rsidRPr="00507170" w:rsidRDefault="001A6ACE">
      <w:pPr>
        <w:rPr>
          <w:rFonts w:ascii="VELUXforOffice" w:hAnsi="VELUXforOffice"/>
          <w:bCs/>
          <w:sz w:val="20"/>
          <w:szCs w:val="20"/>
          <w:lang w:val="hu-HU"/>
        </w:rPr>
      </w:pPr>
    </w:p>
    <w:sectPr w:rsidR="001A6ACE" w:rsidRPr="00507170" w:rsidSect="00B22652">
      <w:pgSz w:w="16838" w:h="11906" w:orient="landscape"/>
      <w:pgMar w:top="851" w:right="70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EE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C1AD1"/>
    <w:multiLevelType w:val="hybridMultilevel"/>
    <w:tmpl w:val="0CD002A4"/>
    <w:lvl w:ilvl="0" w:tplc="BC66401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693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0A41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69386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B27FD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8C5BB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E2E00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80092E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0E74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D60A71"/>
    <w:multiLevelType w:val="hybridMultilevel"/>
    <w:tmpl w:val="AAA64B52"/>
    <w:lvl w:ilvl="0" w:tplc="D9AC558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6DC5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47B5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419B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8CA7A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02EC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4153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C614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6396C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455564"/>
    <w:multiLevelType w:val="hybridMultilevel"/>
    <w:tmpl w:val="4DC4E9EE"/>
    <w:lvl w:ilvl="0" w:tplc="F4FACE3A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CE42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0CE3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8E62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1C8BD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80A9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44D67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B44B0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CC2E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8A4B60"/>
    <w:multiLevelType w:val="hybridMultilevel"/>
    <w:tmpl w:val="DEB41FCA"/>
    <w:lvl w:ilvl="0" w:tplc="106AF668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E5CB4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8A44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909CA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AF21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0C23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0804C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24ED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AC64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B173C3"/>
    <w:multiLevelType w:val="hybridMultilevel"/>
    <w:tmpl w:val="84E0F776"/>
    <w:lvl w:ilvl="0" w:tplc="32AEA2E8">
      <w:start w:val="1"/>
      <w:numFmt w:val="bullet"/>
      <w:lvlText w:val="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92C2A2" w:tentative="1">
      <w:start w:val="1"/>
      <w:numFmt w:val="bullet"/>
      <w:lvlText w:val="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8ADD7A" w:tentative="1">
      <w:start w:val="1"/>
      <w:numFmt w:val="bullet"/>
      <w:lvlText w:val="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BE811A" w:tentative="1">
      <w:start w:val="1"/>
      <w:numFmt w:val="bullet"/>
      <w:lvlText w:val="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88B1B4" w:tentative="1">
      <w:start w:val="1"/>
      <w:numFmt w:val="bullet"/>
      <w:lvlText w:val="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4CC560" w:tentative="1">
      <w:start w:val="1"/>
      <w:numFmt w:val="bullet"/>
      <w:lvlText w:val="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2EC54C" w:tentative="1">
      <w:start w:val="1"/>
      <w:numFmt w:val="bullet"/>
      <w:lvlText w:val="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FE16E0" w:tentative="1">
      <w:start w:val="1"/>
      <w:numFmt w:val="bullet"/>
      <w:lvlText w:val="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694BC" w:tentative="1">
      <w:start w:val="1"/>
      <w:numFmt w:val="bullet"/>
      <w:lvlText w:val="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77CB1"/>
    <w:multiLevelType w:val="hybridMultilevel"/>
    <w:tmpl w:val="DF0EC05C"/>
    <w:lvl w:ilvl="0" w:tplc="FCBEAE3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4A1E4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4F5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29AD4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E1E1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C7C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48CD8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A49CE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6709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1D3D95"/>
    <w:multiLevelType w:val="hybridMultilevel"/>
    <w:tmpl w:val="63AAD590"/>
    <w:lvl w:ilvl="0" w:tplc="9AB8199C">
      <w:start w:val="1"/>
      <w:numFmt w:val="bullet"/>
      <w:lvlText w:val="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F3B6" w:tentative="1">
      <w:start w:val="1"/>
      <w:numFmt w:val="bullet"/>
      <w:lvlText w:val="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C84D8" w:tentative="1">
      <w:start w:val="1"/>
      <w:numFmt w:val="bullet"/>
      <w:lvlText w:val="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0235B6" w:tentative="1">
      <w:start w:val="1"/>
      <w:numFmt w:val="bullet"/>
      <w:lvlText w:val="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AEFBE" w:tentative="1">
      <w:start w:val="1"/>
      <w:numFmt w:val="bullet"/>
      <w:lvlText w:val="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303EC8" w:tentative="1">
      <w:start w:val="1"/>
      <w:numFmt w:val="bullet"/>
      <w:lvlText w:val="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6680E" w:tentative="1">
      <w:start w:val="1"/>
      <w:numFmt w:val="bullet"/>
      <w:lvlText w:val="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52072E" w:tentative="1">
      <w:start w:val="1"/>
      <w:numFmt w:val="bullet"/>
      <w:lvlText w:val="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FCF2C8" w:tentative="1">
      <w:start w:val="1"/>
      <w:numFmt w:val="bullet"/>
      <w:lvlText w:val="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95C37"/>
    <w:multiLevelType w:val="hybridMultilevel"/>
    <w:tmpl w:val="FD16F804"/>
    <w:lvl w:ilvl="0" w:tplc="6358A5F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2246D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807C6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E64B6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0E165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5050D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1E6F0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6692B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D45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AE07F23"/>
    <w:multiLevelType w:val="hybridMultilevel"/>
    <w:tmpl w:val="5922DB40"/>
    <w:lvl w:ilvl="0" w:tplc="E0E8AC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21D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7046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AE9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458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7E91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8CB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216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AA88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F67B9"/>
    <w:multiLevelType w:val="hybridMultilevel"/>
    <w:tmpl w:val="BFA0EDF8"/>
    <w:lvl w:ilvl="0" w:tplc="092891B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0AC8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CE1EE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4BF0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A4B91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C2A72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EF01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10B03E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CF2F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2262885"/>
    <w:multiLevelType w:val="hybridMultilevel"/>
    <w:tmpl w:val="80526B64"/>
    <w:lvl w:ilvl="0" w:tplc="3788C710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8B0D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6DFAC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C0228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E271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64D6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030BE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AAA6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603D4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171B38"/>
    <w:multiLevelType w:val="hybridMultilevel"/>
    <w:tmpl w:val="C0806DC6"/>
    <w:lvl w:ilvl="0" w:tplc="9CF4B0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547D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B016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4E8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E07F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D607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F6BD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002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AA64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B67CC5"/>
    <w:multiLevelType w:val="hybridMultilevel"/>
    <w:tmpl w:val="C7B043C6"/>
    <w:lvl w:ilvl="0" w:tplc="874C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24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1E5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2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C1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85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A7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C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40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2F4B40"/>
    <w:multiLevelType w:val="hybridMultilevel"/>
    <w:tmpl w:val="28D6EEC4"/>
    <w:lvl w:ilvl="0" w:tplc="8F32099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AD8E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2B66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DAC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08331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E820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410AC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5A4C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AFFE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F7B5365"/>
    <w:multiLevelType w:val="hybridMultilevel"/>
    <w:tmpl w:val="FFC0228C"/>
    <w:lvl w:ilvl="0" w:tplc="CEFC4A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4685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D442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258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2E5A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472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607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8E73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AF0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7"/>
  </w:num>
  <w:num w:numId="5">
    <w:abstractNumId w:val="14"/>
  </w:num>
  <w:num w:numId="6">
    <w:abstractNumId w:val="2"/>
  </w:num>
  <w:num w:numId="7">
    <w:abstractNumId w:val="0"/>
  </w:num>
  <w:num w:numId="8">
    <w:abstractNumId w:val="11"/>
  </w:num>
  <w:num w:numId="9">
    <w:abstractNumId w:val="1"/>
  </w:num>
  <w:num w:numId="10">
    <w:abstractNumId w:val="3"/>
  </w:num>
  <w:num w:numId="11">
    <w:abstractNumId w:val="13"/>
  </w:num>
  <w:num w:numId="12">
    <w:abstractNumId w:val="5"/>
  </w:num>
  <w:num w:numId="13">
    <w:abstractNumId w:val="8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7CE"/>
    <w:rsid w:val="00005CCE"/>
    <w:rsid w:val="00014934"/>
    <w:rsid w:val="000420C6"/>
    <w:rsid w:val="000653D2"/>
    <w:rsid w:val="000C0606"/>
    <w:rsid w:val="000D1228"/>
    <w:rsid w:val="000E0C6F"/>
    <w:rsid w:val="001078B7"/>
    <w:rsid w:val="00126CD3"/>
    <w:rsid w:val="00155028"/>
    <w:rsid w:val="00162BB7"/>
    <w:rsid w:val="0016581B"/>
    <w:rsid w:val="00180C2A"/>
    <w:rsid w:val="00190130"/>
    <w:rsid w:val="001973E1"/>
    <w:rsid w:val="001A6ACE"/>
    <w:rsid w:val="001C49EE"/>
    <w:rsid w:val="001E2C9B"/>
    <w:rsid w:val="001E4704"/>
    <w:rsid w:val="00232C9B"/>
    <w:rsid w:val="00244151"/>
    <w:rsid w:val="002735DF"/>
    <w:rsid w:val="00297BFF"/>
    <w:rsid w:val="002B1968"/>
    <w:rsid w:val="002B4B37"/>
    <w:rsid w:val="002D11F3"/>
    <w:rsid w:val="0030093A"/>
    <w:rsid w:val="003019BA"/>
    <w:rsid w:val="00314D03"/>
    <w:rsid w:val="003168A7"/>
    <w:rsid w:val="00331314"/>
    <w:rsid w:val="00337250"/>
    <w:rsid w:val="00371D7D"/>
    <w:rsid w:val="00382E28"/>
    <w:rsid w:val="00384E10"/>
    <w:rsid w:val="003937C9"/>
    <w:rsid w:val="0039574B"/>
    <w:rsid w:val="003D5B8F"/>
    <w:rsid w:val="003E7044"/>
    <w:rsid w:val="00404E2B"/>
    <w:rsid w:val="00433046"/>
    <w:rsid w:val="004335E9"/>
    <w:rsid w:val="004539F8"/>
    <w:rsid w:val="0049577D"/>
    <w:rsid w:val="004A0C2D"/>
    <w:rsid w:val="004A21C0"/>
    <w:rsid w:val="004B20BC"/>
    <w:rsid w:val="004B7BE5"/>
    <w:rsid w:val="004C3848"/>
    <w:rsid w:val="004E09CF"/>
    <w:rsid w:val="004E754E"/>
    <w:rsid w:val="00507170"/>
    <w:rsid w:val="005234A5"/>
    <w:rsid w:val="0053195E"/>
    <w:rsid w:val="0053591E"/>
    <w:rsid w:val="005413A8"/>
    <w:rsid w:val="005426EE"/>
    <w:rsid w:val="0055760A"/>
    <w:rsid w:val="005668AD"/>
    <w:rsid w:val="00577096"/>
    <w:rsid w:val="005835BC"/>
    <w:rsid w:val="0059672B"/>
    <w:rsid w:val="005A6FBC"/>
    <w:rsid w:val="005E294A"/>
    <w:rsid w:val="006043F1"/>
    <w:rsid w:val="006205DF"/>
    <w:rsid w:val="00623340"/>
    <w:rsid w:val="00642BFC"/>
    <w:rsid w:val="00680A84"/>
    <w:rsid w:val="006857F8"/>
    <w:rsid w:val="006D6AA9"/>
    <w:rsid w:val="006E26FB"/>
    <w:rsid w:val="006F30B4"/>
    <w:rsid w:val="006F3E2E"/>
    <w:rsid w:val="00717A18"/>
    <w:rsid w:val="007333F1"/>
    <w:rsid w:val="007509EA"/>
    <w:rsid w:val="0078369A"/>
    <w:rsid w:val="00794D0D"/>
    <w:rsid w:val="007A63F3"/>
    <w:rsid w:val="007B4FB8"/>
    <w:rsid w:val="007C186F"/>
    <w:rsid w:val="007C2769"/>
    <w:rsid w:val="007C37FA"/>
    <w:rsid w:val="007E270B"/>
    <w:rsid w:val="007E47C5"/>
    <w:rsid w:val="007E4C17"/>
    <w:rsid w:val="008107B4"/>
    <w:rsid w:val="008153D5"/>
    <w:rsid w:val="0082562C"/>
    <w:rsid w:val="0083670E"/>
    <w:rsid w:val="00853095"/>
    <w:rsid w:val="008A6095"/>
    <w:rsid w:val="008F1AE6"/>
    <w:rsid w:val="008F1B02"/>
    <w:rsid w:val="00905594"/>
    <w:rsid w:val="00926FE6"/>
    <w:rsid w:val="00930491"/>
    <w:rsid w:val="0094090E"/>
    <w:rsid w:val="009445A7"/>
    <w:rsid w:val="00951DD8"/>
    <w:rsid w:val="0095593C"/>
    <w:rsid w:val="00966D9A"/>
    <w:rsid w:val="00967F9A"/>
    <w:rsid w:val="009769DA"/>
    <w:rsid w:val="009B2497"/>
    <w:rsid w:val="009C61F4"/>
    <w:rsid w:val="009D0CE7"/>
    <w:rsid w:val="009D10A6"/>
    <w:rsid w:val="009F54A8"/>
    <w:rsid w:val="00A24B7A"/>
    <w:rsid w:val="00A6744E"/>
    <w:rsid w:val="00AB25FD"/>
    <w:rsid w:val="00AC0B7D"/>
    <w:rsid w:val="00AF054C"/>
    <w:rsid w:val="00AF43AE"/>
    <w:rsid w:val="00B22652"/>
    <w:rsid w:val="00B2609E"/>
    <w:rsid w:val="00B36640"/>
    <w:rsid w:val="00B4041F"/>
    <w:rsid w:val="00B65ADF"/>
    <w:rsid w:val="00B76BDA"/>
    <w:rsid w:val="00B804D8"/>
    <w:rsid w:val="00B825A4"/>
    <w:rsid w:val="00B83737"/>
    <w:rsid w:val="00BC789D"/>
    <w:rsid w:val="00BF01EE"/>
    <w:rsid w:val="00BF6AC3"/>
    <w:rsid w:val="00C16672"/>
    <w:rsid w:val="00C43509"/>
    <w:rsid w:val="00C45BC6"/>
    <w:rsid w:val="00C52CFC"/>
    <w:rsid w:val="00C553EF"/>
    <w:rsid w:val="00C5586F"/>
    <w:rsid w:val="00C6730C"/>
    <w:rsid w:val="00C75F8D"/>
    <w:rsid w:val="00C93FC6"/>
    <w:rsid w:val="00C94FBF"/>
    <w:rsid w:val="00CA4D80"/>
    <w:rsid w:val="00CB09E6"/>
    <w:rsid w:val="00CC345C"/>
    <w:rsid w:val="00CC3F58"/>
    <w:rsid w:val="00CC7549"/>
    <w:rsid w:val="00CD76FD"/>
    <w:rsid w:val="00CF4CDC"/>
    <w:rsid w:val="00D40796"/>
    <w:rsid w:val="00D913D6"/>
    <w:rsid w:val="00DC352E"/>
    <w:rsid w:val="00DE2861"/>
    <w:rsid w:val="00DF3B8D"/>
    <w:rsid w:val="00E17E14"/>
    <w:rsid w:val="00E23A7B"/>
    <w:rsid w:val="00E337F4"/>
    <w:rsid w:val="00E465E0"/>
    <w:rsid w:val="00E47C3C"/>
    <w:rsid w:val="00E5655F"/>
    <w:rsid w:val="00E64F23"/>
    <w:rsid w:val="00E67923"/>
    <w:rsid w:val="00E9690E"/>
    <w:rsid w:val="00EA1378"/>
    <w:rsid w:val="00EC4452"/>
    <w:rsid w:val="00EE08BF"/>
    <w:rsid w:val="00EF051F"/>
    <w:rsid w:val="00F2694D"/>
    <w:rsid w:val="00F33215"/>
    <w:rsid w:val="00F40BE7"/>
    <w:rsid w:val="00F4187E"/>
    <w:rsid w:val="00F61009"/>
    <w:rsid w:val="00F6154D"/>
    <w:rsid w:val="00F71B83"/>
    <w:rsid w:val="00F909D6"/>
    <w:rsid w:val="00F93A7C"/>
    <w:rsid w:val="00FA69FD"/>
    <w:rsid w:val="00FC3B64"/>
    <w:rsid w:val="00F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4C2D544B"/>
  <w15:chartTrackingRefBased/>
  <w15:docId w15:val="{A9726866-45DE-4B6E-B623-FEE32D55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AE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E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F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54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45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ollowedHyperlink">
    <w:name w:val="FollowedHyperlink"/>
    <w:basedOn w:val="DefaultParagraphFont"/>
    <w:uiPriority w:val="99"/>
    <w:semiHidden/>
    <w:unhideWhenUsed/>
    <w:rsid w:val="00825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7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1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48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7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1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71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7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83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62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8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3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7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02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78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9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95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1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1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5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9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0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87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9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00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4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2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7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2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2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2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2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51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3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30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9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24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7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0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velux.hu/tetoter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s://www.velux.hu/tetot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velux.hu/tetoter" TargetMode="External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velux.hu/tetoter" TargetMode="External"/><Relationship Id="rId25" Type="http://schemas.openxmlformats.org/officeDocument/2006/relationships/hyperlink" Target="https://www.velux.hu/tetoter" TargetMode="External"/><Relationship Id="rId33" Type="http://schemas.openxmlformats.org/officeDocument/2006/relationships/hyperlink" Target="https://www.velux.hu/tetoter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www.velux.hu/tetoter" TargetMode="External"/><Relationship Id="rId41" Type="http://schemas.openxmlformats.org/officeDocument/2006/relationships/hyperlink" Target="https://www.velux.hu/tetot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velux.hu/tetoter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www.velux.hu/tetoter" TargetMode="External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www.velux.hu/tetoter" TargetMode="External"/><Relationship Id="rId23" Type="http://schemas.openxmlformats.org/officeDocument/2006/relationships/hyperlink" Target="https://www.velux.hu/tetoter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s://www.velux.hu/tetoter" TargetMode="External"/><Relationship Id="rId31" Type="http://schemas.openxmlformats.org/officeDocument/2006/relationships/hyperlink" Target="https://www.velux.hu/teto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velux.hu/tetoter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velux.hu/tetoter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01EC1-1DAB-42AA-8711-946E1B66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14</Pages>
  <Words>855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Fáczán Eszter</dc:creator>
  <cp:keywords/>
  <dc:description/>
  <cp:lastModifiedBy>Pálmai Bence</cp:lastModifiedBy>
  <cp:revision>8</cp:revision>
  <dcterms:created xsi:type="dcterms:W3CDTF">2020-03-25T08:54:00Z</dcterms:created>
  <dcterms:modified xsi:type="dcterms:W3CDTF">2020-06-19T14:58:00Z</dcterms:modified>
</cp:coreProperties>
</file>